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AD9" w:rsidRDefault="00E80AD9" w:rsidP="009C0EB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Аннотация  на рабочую  программу по литературе в 9 классе  </w:t>
      </w:r>
    </w:p>
    <w:p w:rsidR="009C0EB1" w:rsidRPr="00DA1C97" w:rsidRDefault="009C0EB1" w:rsidP="009C0EB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DA1C97">
        <w:rPr>
          <w:rFonts w:ascii="Times New Roman" w:eastAsia="Times New Roman" w:hAnsi="Times New Roman"/>
          <w:b/>
          <w:sz w:val="20"/>
          <w:szCs w:val="20"/>
        </w:rPr>
        <w:t>Курс литературы 9 класса</w:t>
      </w:r>
      <w:r w:rsidRPr="00DA1C97">
        <w:rPr>
          <w:rFonts w:ascii="Times New Roman" w:eastAsia="Times New Roman" w:hAnsi="Times New Roman"/>
          <w:sz w:val="20"/>
          <w:szCs w:val="20"/>
        </w:rPr>
        <w:t xml:space="preserve"> направлен на достижение следующих </w:t>
      </w:r>
      <w:r w:rsidRPr="00DA1C97">
        <w:rPr>
          <w:rFonts w:ascii="Times New Roman" w:eastAsia="Times New Roman" w:hAnsi="Times New Roman"/>
          <w:b/>
          <w:sz w:val="20"/>
          <w:szCs w:val="20"/>
        </w:rPr>
        <w:t>целей и задач:</w:t>
      </w:r>
    </w:p>
    <w:p w:rsidR="009C0EB1" w:rsidRPr="00DA1C97" w:rsidRDefault="009C0EB1" w:rsidP="009C0EB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DA1C97">
        <w:rPr>
          <w:rFonts w:ascii="Times New Roman" w:eastAsia="Times New Roman" w:hAnsi="Times New Roman"/>
          <w:b/>
          <w:sz w:val="20"/>
          <w:szCs w:val="20"/>
        </w:rPr>
        <w:t xml:space="preserve">     Задача</w:t>
      </w:r>
      <w:r w:rsidRPr="00DA1C97">
        <w:rPr>
          <w:rFonts w:ascii="Times New Roman" w:eastAsia="Times New Roman" w:hAnsi="Times New Roman"/>
          <w:sz w:val="20"/>
          <w:szCs w:val="20"/>
        </w:rPr>
        <w:t xml:space="preserve"> курса – познакомить учащихся с образцами русской и мировой художественной литературы, с духовными исканиями выдающихся писателей, воспитать у школьников интерес к русской литературе и культуре вообще, вызвать потребность в чтении художественных произведений на русском языке, научить их понимать слово писателя, формировать эстетические вкусы, взгляды, потребности и высокую человеческую культуру. Эти задачи определяют, в свою очередь, цель преподавания русской литературы в школе – становление духовного мира ученика, создание условий для формирования личности с высокими ценностными установками, интересами и потребностями, гражданской идейно-нравственной позицией.</w:t>
      </w: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DA1C97">
        <w:rPr>
          <w:rFonts w:ascii="Times New Roman" w:eastAsia="Times New Roman" w:hAnsi="Times New Roman"/>
          <w:sz w:val="20"/>
          <w:szCs w:val="20"/>
        </w:rPr>
        <w:t xml:space="preserve">     Достижение этой цели возможно только при умелой организации глубокого и вдумчивого чтения. Только на основе чтения и нравственно-эстетической направленности изучения художественных произведений развиваются эстетические чувства, обогащается духовный мир ученика, укрепляется потребность в постоянном общении с книгой. Такая потребность является одной из важнейших в системе духовных ценностей школьника.</w:t>
      </w: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DA1C97">
        <w:rPr>
          <w:rFonts w:ascii="Times New Roman" w:eastAsia="Times New Roman" w:hAnsi="Times New Roman"/>
          <w:sz w:val="20"/>
          <w:szCs w:val="20"/>
        </w:rPr>
        <w:t xml:space="preserve">     При чтении и изучении литературного произведения важно учитывать авторский замысел и авторскую позицию, особенности конфликта, характеров действующих лиц, художественное своеобразие произведения. Такой подход позволит организовать нравственно-эстетическую направленность анализа и выявить не только конкретно-историческое содержание произведения, но и его непреходящее, общечеловеческое содержание и значение.</w:t>
      </w: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DA1C97">
        <w:rPr>
          <w:rFonts w:ascii="Times New Roman" w:eastAsia="Times New Roman" w:hAnsi="Times New Roman"/>
          <w:sz w:val="20"/>
          <w:szCs w:val="20"/>
        </w:rPr>
        <w:t xml:space="preserve">     Общими показателями достижения цели литературного образования являются:</w:t>
      </w: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DA1C97">
        <w:rPr>
          <w:rFonts w:ascii="Times New Roman" w:eastAsia="Times New Roman" w:hAnsi="Times New Roman"/>
          <w:sz w:val="20"/>
          <w:szCs w:val="20"/>
        </w:rPr>
        <w:t>- начитанность учащихся в области художественной литературы; разносторонность, систематичность, направленность чтения;</w:t>
      </w: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DA1C97">
        <w:rPr>
          <w:rFonts w:ascii="Times New Roman" w:eastAsia="Times New Roman" w:hAnsi="Times New Roman"/>
          <w:sz w:val="20"/>
          <w:szCs w:val="20"/>
        </w:rPr>
        <w:t>- складывающиеся читательские интересы;</w:t>
      </w: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DA1C97">
        <w:rPr>
          <w:rFonts w:ascii="Times New Roman" w:eastAsia="Times New Roman" w:hAnsi="Times New Roman"/>
          <w:sz w:val="20"/>
          <w:szCs w:val="20"/>
        </w:rPr>
        <w:t>- глубина освоения идейно-нравственного содержания произведений (личностный характер восприятия, обоснованность и самостоятельность оценок);</w:t>
      </w: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DA1C97">
        <w:rPr>
          <w:rFonts w:ascii="Times New Roman" w:eastAsia="Times New Roman" w:hAnsi="Times New Roman"/>
          <w:sz w:val="20"/>
          <w:szCs w:val="20"/>
        </w:rPr>
        <w:t>- уровень овладения знаниями о литературе (умение применить их при анализе и оценке  художественных произведений);</w:t>
      </w: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0"/>
          <w:szCs w:val="20"/>
          <w:u w:val="single"/>
        </w:rPr>
      </w:pPr>
      <w:r w:rsidRPr="00DA1C97">
        <w:rPr>
          <w:rFonts w:ascii="Times New Roman" w:eastAsia="Times New Roman" w:hAnsi="Times New Roman"/>
          <w:sz w:val="20"/>
          <w:szCs w:val="20"/>
        </w:rPr>
        <w:t>- качество речевых навыков и умений, формируемых в процессе преподавания русской литературы.</w:t>
      </w: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333333"/>
          <w:sz w:val="20"/>
          <w:szCs w:val="20"/>
        </w:rPr>
      </w:pPr>
      <w:r w:rsidRPr="00DA1C97">
        <w:rPr>
          <w:rFonts w:ascii="Times New Roman" w:eastAsia="Times New Roman" w:hAnsi="Times New Roman"/>
          <w:color w:val="333333"/>
          <w:sz w:val="20"/>
          <w:szCs w:val="20"/>
        </w:rPr>
        <w:t xml:space="preserve">     Согласно Государственному образовательному стандарту, изучение</w:t>
      </w:r>
      <w:r w:rsidRPr="00DA1C97">
        <w:rPr>
          <w:rFonts w:ascii="Times New Roman" w:eastAsia="Times New Roman" w:hAnsi="Times New Roman"/>
          <w:bCs/>
          <w:iCs/>
          <w:color w:val="333333"/>
          <w:sz w:val="20"/>
          <w:szCs w:val="20"/>
        </w:rPr>
        <w:t xml:space="preserve"> литературы в основной школе направлено на достижение следующих </w:t>
      </w:r>
      <w:r w:rsidRPr="00DA1C97">
        <w:rPr>
          <w:rFonts w:ascii="Times New Roman" w:eastAsia="Times New Roman" w:hAnsi="Times New Roman"/>
          <w:b/>
          <w:bCs/>
          <w:iCs/>
          <w:color w:val="333333"/>
          <w:sz w:val="20"/>
          <w:szCs w:val="20"/>
        </w:rPr>
        <w:t>целей:</w:t>
      </w:r>
    </w:p>
    <w:p w:rsidR="009C0EB1" w:rsidRPr="00DA1C97" w:rsidRDefault="009C0EB1" w:rsidP="009C0EB1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eastAsia="Times New Roman" w:hAnsi="Times New Roman"/>
          <w:color w:val="333333"/>
          <w:sz w:val="20"/>
          <w:szCs w:val="20"/>
        </w:rPr>
      </w:pPr>
      <w:r w:rsidRPr="00DA1C97">
        <w:rPr>
          <w:rFonts w:ascii="Times New Roman" w:eastAsia="Times New Roman" w:hAnsi="Times New Roman"/>
          <w:bCs/>
          <w:color w:val="333333"/>
          <w:sz w:val="20"/>
          <w:szCs w:val="20"/>
        </w:rPr>
        <w:t>воспитание</w:t>
      </w:r>
      <w:r w:rsidRPr="00DA1C97">
        <w:rPr>
          <w:rFonts w:ascii="Times New Roman" w:eastAsia="Times New Roman" w:hAnsi="Times New Roman"/>
          <w:color w:val="333333"/>
          <w:sz w:val="20"/>
          <w:szCs w:val="20"/>
        </w:rPr>
        <w:t xml:space="preserve"> духовно 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9C0EB1" w:rsidRPr="00DA1C97" w:rsidRDefault="009C0EB1" w:rsidP="009C0EB1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eastAsia="Times New Roman" w:hAnsi="Times New Roman"/>
          <w:color w:val="333333"/>
          <w:sz w:val="20"/>
          <w:szCs w:val="20"/>
        </w:rPr>
      </w:pPr>
      <w:r w:rsidRPr="00DA1C97">
        <w:rPr>
          <w:rFonts w:ascii="Times New Roman" w:eastAsia="Times New Roman" w:hAnsi="Times New Roman"/>
          <w:bCs/>
          <w:color w:val="333333"/>
          <w:sz w:val="20"/>
          <w:szCs w:val="20"/>
        </w:rPr>
        <w:t>развитие</w:t>
      </w:r>
      <w:r w:rsidRPr="00DA1C97">
        <w:rPr>
          <w:rFonts w:ascii="Times New Roman" w:eastAsia="Times New Roman" w:hAnsi="Times New Roman"/>
          <w:b/>
          <w:bCs/>
          <w:color w:val="333333"/>
          <w:sz w:val="20"/>
          <w:szCs w:val="20"/>
        </w:rPr>
        <w:t xml:space="preserve"> </w:t>
      </w:r>
      <w:r w:rsidRPr="00DA1C97">
        <w:rPr>
          <w:rFonts w:ascii="Times New Roman" w:eastAsia="Times New Roman" w:hAnsi="Times New Roman"/>
          <w:color w:val="333333"/>
          <w:sz w:val="20"/>
          <w:szCs w:val="20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9C0EB1" w:rsidRPr="00DA1C97" w:rsidRDefault="009C0EB1" w:rsidP="009C0EB1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eastAsia="Times New Roman" w:hAnsi="Times New Roman"/>
          <w:color w:val="333333"/>
          <w:sz w:val="20"/>
          <w:szCs w:val="20"/>
        </w:rPr>
      </w:pPr>
      <w:r w:rsidRPr="00DA1C97">
        <w:rPr>
          <w:rFonts w:ascii="Times New Roman" w:eastAsia="Times New Roman" w:hAnsi="Times New Roman"/>
          <w:bCs/>
          <w:color w:val="333333"/>
          <w:sz w:val="20"/>
          <w:szCs w:val="20"/>
        </w:rPr>
        <w:t>освоение знаний</w:t>
      </w:r>
      <w:r w:rsidRPr="00DA1C97">
        <w:rPr>
          <w:rFonts w:ascii="Times New Roman" w:eastAsia="Times New Roman" w:hAnsi="Times New Roman"/>
          <w:color w:val="333333"/>
          <w:sz w:val="20"/>
          <w:szCs w:val="20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9C0EB1" w:rsidRPr="00DA1C97" w:rsidRDefault="009C0EB1" w:rsidP="009C0EB1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bCs/>
          <w:color w:val="333333"/>
          <w:sz w:val="20"/>
          <w:szCs w:val="20"/>
        </w:rPr>
        <w:t>овладение умениями</w:t>
      </w:r>
      <w:r w:rsidRPr="00DA1C97">
        <w:rPr>
          <w:rFonts w:ascii="Times New Roman" w:eastAsia="Times New Roman" w:hAnsi="Times New Roman"/>
          <w:color w:val="333333"/>
          <w:sz w:val="20"/>
          <w:szCs w:val="20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языком;</w:t>
      </w:r>
    </w:p>
    <w:p w:rsidR="009C0EB1" w:rsidRPr="00DA1C97" w:rsidRDefault="009C0EB1" w:rsidP="009C0EB1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bCs/>
          <w:color w:val="000000" w:themeColor="text1"/>
          <w:sz w:val="20"/>
          <w:szCs w:val="20"/>
        </w:rPr>
        <w:t>овладение умениями</w:t>
      </w: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9C0EB1" w:rsidRPr="00DA1C97" w:rsidRDefault="009C0EB1" w:rsidP="009C0EB1">
      <w:pPr>
        <w:spacing w:before="60" w:after="0" w:line="240" w:lineRule="auto"/>
        <w:ind w:left="1069"/>
        <w:jc w:val="both"/>
        <w:rPr>
          <w:rFonts w:ascii="Times New Roman" w:eastAsia="Times New Roman" w:hAnsi="Times New Roman"/>
          <w:color w:val="333333"/>
          <w:sz w:val="20"/>
          <w:szCs w:val="20"/>
        </w:rPr>
      </w:pPr>
    </w:p>
    <w:p w:rsidR="009C0EB1" w:rsidRPr="00DA1C97" w:rsidRDefault="009C0EB1" w:rsidP="009C0EB1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DA1C97">
        <w:rPr>
          <w:rFonts w:ascii="Times New Roman" w:hAnsi="Times New Roman"/>
          <w:b/>
          <w:sz w:val="20"/>
          <w:szCs w:val="20"/>
        </w:rPr>
        <w:t>Общеучебные</w:t>
      </w:r>
      <w:proofErr w:type="spellEnd"/>
      <w:r w:rsidRPr="00DA1C97">
        <w:rPr>
          <w:rFonts w:ascii="Times New Roman" w:hAnsi="Times New Roman"/>
          <w:b/>
          <w:sz w:val="20"/>
          <w:szCs w:val="20"/>
        </w:rPr>
        <w:t xml:space="preserve"> умения, навыки и способы деятельности учащихся по литературе на начало  учебного года </w:t>
      </w: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DA1C97">
        <w:rPr>
          <w:rFonts w:ascii="Times New Roman" w:eastAsia="Times New Roman" w:hAnsi="Times New Roman"/>
          <w:b/>
          <w:sz w:val="20"/>
          <w:szCs w:val="20"/>
        </w:rPr>
        <w:t>Учащиеся знают:</w:t>
      </w: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:rsidR="009C0EB1" w:rsidRPr="00DA1C97" w:rsidRDefault="009C0EB1" w:rsidP="009C0EB1">
      <w:pPr>
        <w:numPr>
          <w:ilvl w:val="0"/>
          <w:numId w:val="3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/>
          <w:sz w:val="20"/>
          <w:szCs w:val="20"/>
        </w:rPr>
        <w:lastRenderedPageBreak/>
        <w:t>Основные темы и особенности композиции изученных произведений.</w:t>
      </w:r>
    </w:p>
    <w:p w:rsidR="009C0EB1" w:rsidRPr="00DA1C97" w:rsidRDefault="009C0EB1" w:rsidP="009C0EB1">
      <w:pPr>
        <w:numPr>
          <w:ilvl w:val="0"/>
          <w:numId w:val="3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/>
          <w:sz w:val="20"/>
          <w:szCs w:val="20"/>
        </w:rPr>
        <w:t>Событийную сторону (сюжет) и героев изученных произведений.</w:t>
      </w:r>
    </w:p>
    <w:p w:rsidR="009C0EB1" w:rsidRPr="00DA1C97" w:rsidRDefault="009C0EB1" w:rsidP="009C0EB1">
      <w:pPr>
        <w:numPr>
          <w:ilvl w:val="0"/>
          <w:numId w:val="3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DA1C97">
        <w:rPr>
          <w:rFonts w:ascii="Times New Roman" w:eastAsia="Times New Roman" w:hAnsi="Times New Roman"/>
          <w:color w:val="000000"/>
          <w:sz w:val="20"/>
          <w:szCs w:val="20"/>
        </w:rPr>
        <w:t>Основные признаки понятий: художественный образ, тема, идея, сюжет, композиция произведения, рифма, строфа.</w:t>
      </w:r>
      <w:proofErr w:type="gramEnd"/>
    </w:p>
    <w:p w:rsidR="009C0EB1" w:rsidRPr="00DA1C97" w:rsidRDefault="009C0EB1" w:rsidP="009C0EB1">
      <w:pPr>
        <w:numPr>
          <w:ilvl w:val="0"/>
          <w:numId w:val="3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/>
          <w:sz w:val="20"/>
          <w:szCs w:val="20"/>
        </w:rPr>
        <w:t>Характерные особенности драматических и лиро-эпических произведений.</w:t>
      </w:r>
    </w:p>
    <w:p w:rsidR="009C0EB1" w:rsidRPr="00DA1C97" w:rsidRDefault="009C0EB1" w:rsidP="009C0EB1">
      <w:pPr>
        <w:spacing w:after="0" w:line="240" w:lineRule="auto"/>
        <w:ind w:left="568" w:right="-6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9C0EB1" w:rsidRPr="00DA1C97" w:rsidRDefault="009C0EB1" w:rsidP="009C0EB1">
      <w:pPr>
        <w:spacing w:after="0" w:line="240" w:lineRule="auto"/>
        <w:ind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A1C97">
        <w:rPr>
          <w:rFonts w:ascii="Times New Roman" w:eastAsia="Times New Roman" w:hAnsi="Times New Roman"/>
          <w:b/>
          <w:bCs/>
          <w:color w:val="000000"/>
          <w:sz w:val="20"/>
          <w:szCs w:val="20"/>
        </w:rPr>
        <w:t>Учащиеся  умеют:</w:t>
      </w:r>
    </w:p>
    <w:p w:rsidR="009C0EB1" w:rsidRPr="00DA1C97" w:rsidRDefault="009C0EB1" w:rsidP="009C0EB1">
      <w:pPr>
        <w:numPr>
          <w:ilvl w:val="0"/>
          <w:numId w:val="4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/>
          <w:sz w:val="20"/>
          <w:szCs w:val="20"/>
        </w:rPr>
        <w:t>Выделять элементы композиции изучаемых произведений и понимать их роль в произведении.</w:t>
      </w:r>
    </w:p>
    <w:p w:rsidR="009C0EB1" w:rsidRPr="00DA1C97" w:rsidRDefault="009C0EB1" w:rsidP="009C0EB1">
      <w:pPr>
        <w:numPr>
          <w:ilvl w:val="0"/>
          <w:numId w:val="4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/>
          <w:sz w:val="20"/>
          <w:szCs w:val="20"/>
        </w:rPr>
        <w:t>Характеризовать героев произведения, выявляя в них общее и индивидуальное, сопоставлять героев с целью выявления авторского отношения к ним.</w:t>
      </w:r>
    </w:p>
    <w:p w:rsidR="009C0EB1" w:rsidRPr="00DA1C97" w:rsidRDefault="009C0EB1" w:rsidP="009C0EB1">
      <w:pPr>
        <w:numPr>
          <w:ilvl w:val="0"/>
          <w:numId w:val="4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/>
          <w:sz w:val="20"/>
          <w:szCs w:val="20"/>
        </w:rPr>
        <w:t>Различать эпические, лирические и драматические произведения.</w:t>
      </w:r>
    </w:p>
    <w:p w:rsidR="009C0EB1" w:rsidRPr="00DA1C97" w:rsidRDefault="009C0EB1" w:rsidP="009C0EB1">
      <w:pPr>
        <w:numPr>
          <w:ilvl w:val="0"/>
          <w:numId w:val="4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/>
          <w:sz w:val="20"/>
          <w:szCs w:val="20"/>
        </w:rPr>
        <w:t>Выразительно читать текст с учетом особенностей художественного произведения (лирического, эпического, драматического).</w:t>
      </w:r>
    </w:p>
    <w:p w:rsidR="009C0EB1" w:rsidRPr="00DA1C97" w:rsidRDefault="009C0EB1" w:rsidP="009C0EB1">
      <w:pPr>
        <w:numPr>
          <w:ilvl w:val="0"/>
          <w:numId w:val="4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/>
          <w:sz w:val="20"/>
          <w:szCs w:val="20"/>
        </w:rPr>
        <w:t>Создавать устное или письменное сочинение-рассуждение о героях изучаемого произведения (индивидуальная, сравнительная, групповая характеристика) с учетом авторского права.</w:t>
      </w:r>
    </w:p>
    <w:p w:rsidR="009C0EB1" w:rsidRPr="00DA1C97" w:rsidRDefault="009C0EB1" w:rsidP="009C0EB1">
      <w:pPr>
        <w:spacing w:after="0" w:line="240" w:lineRule="auto"/>
        <w:ind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/>
          <w:sz w:val="20"/>
          <w:szCs w:val="20"/>
        </w:rPr>
        <w:t>6.        Составлять сложный план характеристики героев художественного произведения.</w:t>
      </w:r>
    </w:p>
    <w:p w:rsidR="009C0EB1" w:rsidRPr="00DA1C97" w:rsidRDefault="009C0EB1" w:rsidP="009C0EB1">
      <w:pPr>
        <w:numPr>
          <w:ilvl w:val="0"/>
          <w:numId w:val="5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/>
          <w:sz w:val="20"/>
          <w:szCs w:val="20"/>
        </w:rPr>
        <w:t>Давать устный или письменный отзыв о самостоятельно прочитанном произведении, кинофильме, спектакле, телепередаче.</w:t>
      </w:r>
    </w:p>
    <w:p w:rsidR="009C0EB1" w:rsidRPr="00DA1C97" w:rsidRDefault="009C0EB1" w:rsidP="009C0EB1">
      <w:pPr>
        <w:numPr>
          <w:ilvl w:val="0"/>
          <w:numId w:val="5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/>
          <w:sz w:val="20"/>
          <w:szCs w:val="20"/>
        </w:rPr>
        <w:t>Давать анализ отдельного эпизода</w:t>
      </w:r>
    </w:p>
    <w:p w:rsidR="009C0EB1" w:rsidRPr="00DA1C97" w:rsidRDefault="009C0EB1" w:rsidP="00DA1C97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DA1C97">
        <w:rPr>
          <w:rFonts w:ascii="Times New Roman" w:eastAsia="Times New Roman" w:hAnsi="Times New Roman"/>
          <w:b/>
          <w:sz w:val="20"/>
          <w:szCs w:val="20"/>
        </w:rPr>
        <w:t>ТРЕБОВАНИЯ К ЗНАНИЯМ, УМЕНИЯМ И НАВЫКАМ  УЧАЩИХСЯ ПО ЛИТЕРАТУРЕ  ЗА  КУРС 9 КЛАССА</w:t>
      </w:r>
    </w:p>
    <w:p w:rsidR="009C0EB1" w:rsidRPr="00DA1C97" w:rsidRDefault="009C0EB1" w:rsidP="009C0EB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9C0EB1" w:rsidRPr="00DA1C97" w:rsidRDefault="009C0EB1" w:rsidP="009C0EB1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</w:rPr>
        <w:t>знать/понимать:</w:t>
      </w:r>
    </w:p>
    <w:p w:rsidR="009C0EB1" w:rsidRPr="00DA1C97" w:rsidRDefault="009C0EB1" w:rsidP="009C0EB1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 xml:space="preserve"> -   образную природу словесного искусства;</w:t>
      </w:r>
    </w:p>
    <w:p w:rsidR="009C0EB1" w:rsidRPr="00DA1C97" w:rsidRDefault="009C0EB1" w:rsidP="009C0EB1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>-содержание изученных литературных произведений;</w:t>
      </w:r>
    </w:p>
    <w:p w:rsidR="009C0EB1" w:rsidRPr="00DA1C97" w:rsidRDefault="009C0EB1" w:rsidP="009C0EB1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>-основные факты жизни и творческого пути А.С.</w:t>
      </w:r>
      <w:r w:rsidR="00DA1C97">
        <w:rPr>
          <w:rFonts w:ascii="Times New Roman" w:eastAsia="Times New Roman" w:hAnsi="Times New Roman"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 xml:space="preserve">Грибоедова, </w:t>
      </w:r>
      <w:proofErr w:type="spellStart"/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>А.С.Пушкина</w:t>
      </w:r>
      <w:proofErr w:type="spellEnd"/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 xml:space="preserve">, </w:t>
      </w:r>
      <w:proofErr w:type="spellStart"/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>М.Ю.Лермонтова</w:t>
      </w:r>
      <w:proofErr w:type="spellEnd"/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 xml:space="preserve">, </w:t>
      </w:r>
      <w:proofErr w:type="spellStart"/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>Н.В.Гоголя</w:t>
      </w:r>
      <w:proofErr w:type="spellEnd"/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 xml:space="preserve"> и др.;</w:t>
      </w:r>
    </w:p>
    <w:p w:rsidR="009C0EB1" w:rsidRPr="00DA1C97" w:rsidRDefault="009C0EB1" w:rsidP="009C0EB1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>-изученные теоретико-литературные понятия;</w:t>
      </w:r>
    </w:p>
    <w:p w:rsidR="009C0EB1" w:rsidRPr="00DA1C97" w:rsidRDefault="009C0EB1" w:rsidP="009C0EB1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br/>
      </w:r>
      <w:r w:rsidRPr="00DA1C97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</w:rPr>
        <w:t>уметь:</w:t>
      </w:r>
    </w:p>
    <w:p w:rsidR="009C0EB1" w:rsidRPr="00DA1C97" w:rsidRDefault="009C0EB1" w:rsidP="009C0EB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>воспринимать и анализировать художественный текст;</w:t>
      </w:r>
    </w:p>
    <w:p w:rsidR="009C0EB1" w:rsidRPr="00DA1C97" w:rsidRDefault="009C0EB1" w:rsidP="009C0EB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>выделять смысловые части художественного текста, составлять тезисы и план прочитанного;</w:t>
      </w:r>
    </w:p>
    <w:p w:rsidR="009C0EB1" w:rsidRPr="00DA1C97" w:rsidRDefault="009C0EB1" w:rsidP="009C0EB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>определять род и жанр литературного произведения;</w:t>
      </w:r>
    </w:p>
    <w:p w:rsidR="009C0EB1" w:rsidRPr="00DA1C97" w:rsidRDefault="009C0EB1" w:rsidP="009C0EB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 xml:space="preserve">выделять и формулировать тему, идею, проблематику изученного произведения; давать характеристику героев, </w:t>
      </w:r>
    </w:p>
    <w:p w:rsidR="009C0EB1" w:rsidRPr="00DA1C97" w:rsidRDefault="009C0EB1" w:rsidP="009C0EB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>характеризовать особенности сюжета, композиции, роль изобразительно-выразительных средств;</w:t>
      </w:r>
    </w:p>
    <w:p w:rsidR="009C0EB1" w:rsidRPr="00DA1C97" w:rsidRDefault="009C0EB1" w:rsidP="009C0EB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>сопоставлять эпизоды литературных произведений и сравнивать их героев;</w:t>
      </w:r>
    </w:p>
    <w:p w:rsidR="009C0EB1" w:rsidRPr="00DA1C97" w:rsidRDefault="009C0EB1" w:rsidP="009C0EB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>выявлять авторскую позицию;</w:t>
      </w:r>
    </w:p>
    <w:p w:rsidR="009C0EB1" w:rsidRPr="00DA1C97" w:rsidRDefault="009C0EB1" w:rsidP="009C0EB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 xml:space="preserve">выражать свое отношение к </w:t>
      </w:r>
      <w:proofErr w:type="gramStart"/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>прочитанному</w:t>
      </w:r>
      <w:proofErr w:type="gramEnd"/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>;</w:t>
      </w:r>
    </w:p>
    <w:p w:rsidR="009C0EB1" w:rsidRPr="00DA1C97" w:rsidRDefault="009C0EB1" w:rsidP="009C0EB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9C0EB1" w:rsidRPr="00DA1C97" w:rsidRDefault="009C0EB1" w:rsidP="009C0EB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>владеть различными видами пересказа;</w:t>
      </w:r>
    </w:p>
    <w:p w:rsidR="009C0EB1" w:rsidRPr="00DA1C97" w:rsidRDefault="009C0EB1" w:rsidP="009C0EB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>строить устные и письменные высказывания в связи с изученным произведением;</w:t>
      </w:r>
    </w:p>
    <w:p w:rsidR="009C0EB1" w:rsidRPr="00DA1C97" w:rsidRDefault="009C0EB1" w:rsidP="009C0EB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9C0EB1" w:rsidRPr="00DA1C97" w:rsidRDefault="009C0EB1" w:rsidP="009C0EB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eastAsia="Times New Roman" w:hAnsi="Times New Roman"/>
          <w:color w:val="000000" w:themeColor="text1"/>
          <w:sz w:val="20"/>
          <w:szCs w:val="20"/>
        </w:rPr>
        <w:t>писать отзывы о самостоятельно прочитанных произведениях, сочинения (сочинения – только для выпускников школ с русским (родным) языком обучения).</w:t>
      </w:r>
    </w:p>
    <w:p w:rsidR="009C0EB1" w:rsidRPr="00DA1C97" w:rsidRDefault="009C0EB1" w:rsidP="009C0EB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9C0EB1" w:rsidRPr="00DA1C97" w:rsidRDefault="009C0EB1" w:rsidP="009C0EB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DA1C97">
        <w:rPr>
          <w:rFonts w:ascii="Times New Roman" w:eastAsia="Times New Roman" w:hAnsi="Times New Roman"/>
          <w:b/>
          <w:sz w:val="20"/>
          <w:szCs w:val="20"/>
        </w:rPr>
        <w:t>Учащиеся должны использовать приобретенные знания и умения в практической деятельности и повседневной жизни:</w:t>
      </w:r>
    </w:p>
    <w:p w:rsidR="009C0EB1" w:rsidRPr="00DA1C97" w:rsidRDefault="009C0EB1" w:rsidP="009C0EB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DA1C97">
        <w:rPr>
          <w:rFonts w:ascii="Times New Roman" w:eastAsia="Times New Roman" w:hAnsi="Times New Roman"/>
          <w:sz w:val="20"/>
          <w:szCs w:val="20"/>
        </w:rPr>
        <w:lastRenderedPageBreak/>
        <w:t>- для создания связного текста (устного и письменного) на необходимую тему с учетом норм литературного языка;</w:t>
      </w: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DA1C97">
        <w:rPr>
          <w:rFonts w:ascii="Times New Roman" w:eastAsia="Times New Roman" w:hAnsi="Times New Roman"/>
          <w:sz w:val="20"/>
          <w:szCs w:val="20"/>
        </w:rPr>
        <w:t>- определения своего круга чтения и оценки литературных произведений;</w:t>
      </w:r>
    </w:p>
    <w:p w:rsidR="009C0EB1" w:rsidRDefault="009C0EB1" w:rsidP="00DA1C9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proofErr w:type="gramStart"/>
      <w:r w:rsidRPr="00DA1C97">
        <w:rPr>
          <w:rFonts w:ascii="Times New Roman" w:eastAsia="Times New Roman" w:hAnsi="Times New Roman"/>
          <w:sz w:val="20"/>
          <w:szCs w:val="20"/>
        </w:rPr>
        <w:t>- поиска нужной информации о литературе, о конкретном произведении и его авторе (справочная литература, периодика, телевидение, ресурсы Интернета</w:t>
      </w:r>
      <w:proofErr w:type="gramEnd"/>
    </w:p>
    <w:p w:rsidR="009C0EB1" w:rsidRPr="00DA1C97" w:rsidRDefault="009C0EB1" w:rsidP="009C0EB1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9C0EB1" w:rsidRPr="00DA1C97" w:rsidRDefault="009C0EB1" w:rsidP="009C0EB1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DA1C97" w:rsidRPr="00DA1C97" w:rsidRDefault="00DA1C97" w:rsidP="00C67ED4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9C0EB1" w:rsidRPr="00DA1C97" w:rsidRDefault="009C0EB1" w:rsidP="00C67ED4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DA1C97">
        <w:rPr>
          <w:rFonts w:ascii="Times New Roman" w:hAnsi="Times New Roman"/>
          <w:b/>
          <w:color w:val="000000" w:themeColor="text1"/>
          <w:sz w:val="20"/>
          <w:szCs w:val="20"/>
        </w:rPr>
        <w:t>Средства обучения</w:t>
      </w:r>
    </w:p>
    <w:p w:rsidR="009C0EB1" w:rsidRPr="00DA1C97" w:rsidRDefault="009C0EB1" w:rsidP="009C0EB1">
      <w:pPr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DA1C97">
        <w:rPr>
          <w:rFonts w:ascii="Times New Roman" w:hAnsi="Times New Roman"/>
          <w:b/>
          <w:color w:val="000000" w:themeColor="text1"/>
          <w:sz w:val="20"/>
          <w:szCs w:val="20"/>
        </w:rPr>
        <w:t>Технические средства обучения</w:t>
      </w:r>
    </w:p>
    <w:p w:rsidR="009C0EB1" w:rsidRPr="00DA1C97" w:rsidRDefault="009C0EB1" w:rsidP="009C0EB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/>
          <w:color w:val="000000" w:themeColor="text1"/>
          <w:sz w:val="20"/>
          <w:szCs w:val="20"/>
        </w:rPr>
        <w:t>Компьютер</w:t>
      </w:r>
    </w:p>
    <w:p w:rsidR="009C0EB1" w:rsidRPr="00DA1C97" w:rsidRDefault="009C0EB1" w:rsidP="009C0EB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/>
          <w:color w:val="000000" w:themeColor="text1"/>
          <w:sz w:val="20"/>
          <w:szCs w:val="20"/>
        </w:rPr>
        <w:t>Экран</w:t>
      </w:r>
    </w:p>
    <w:p w:rsidR="009C0EB1" w:rsidRPr="00DA1C97" w:rsidRDefault="009C0EB1" w:rsidP="009C0EB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/>
          <w:color w:val="000000" w:themeColor="text1"/>
          <w:sz w:val="20"/>
          <w:szCs w:val="20"/>
        </w:rPr>
        <w:t>Аудиозаписи и фонохрестоматии по литературе</w:t>
      </w:r>
    </w:p>
    <w:p w:rsidR="009C0EB1" w:rsidRPr="00DA1C97" w:rsidRDefault="009C0EB1" w:rsidP="009C0EB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/>
          <w:color w:val="000000" w:themeColor="text1"/>
          <w:sz w:val="20"/>
          <w:szCs w:val="20"/>
        </w:rPr>
        <w:t xml:space="preserve">Презентации к урокам литературы </w:t>
      </w:r>
    </w:p>
    <w:p w:rsidR="00C67ED4" w:rsidRPr="00DA1C97" w:rsidRDefault="00C67ED4" w:rsidP="00C67ED4">
      <w:p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9C0EB1" w:rsidRPr="00DA1C97" w:rsidRDefault="009C0EB1" w:rsidP="009C0EB1">
      <w:pPr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DA1C97">
        <w:rPr>
          <w:rFonts w:ascii="Times New Roman" w:hAnsi="Times New Roman"/>
          <w:b/>
          <w:color w:val="000000" w:themeColor="text1"/>
          <w:sz w:val="20"/>
          <w:szCs w:val="20"/>
        </w:rPr>
        <w:t>Печатные пособия</w:t>
      </w:r>
    </w:p>
    <w:p w:rsidR="009C0EB1" w:rsidRPr="00DA1C97" w:rsidRDefault="009C0EB1" w:rsidP="009C0EB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/>
          <w:color w:val="000000" w:themeColor="text1"/>
          <w:sz w:val="20"/>
          <w:szCs w:val="20"/>
        </w:rPr>
        <w:t xml:space="preserve">Портреты для кабинета литературы «Русские писатели </w:t>
      </w:r>
      <w:r w:rsidRPr="00DA1C97">
        <w:rPr>
          <w:rFonts w:ascii="Times New Roman" w:hAnsi="Times New Roman"/>
          <w:color w:val="000000" w:themeColor="text1"/>
          <w:sz w:val="20"/>
          <w:szCs w:val="20"/>
          <w:lang w:val="en-US"/>
        </w:rPr>
        <w:t>XIX</w:t>
      </w:r>
      <w:r w:rsidRPr="00DA1C97">
        <w:rPr>
          <w:rFonts w:ascii="Times New Roman" w:hAnsi="Times New Roman"/>
          <w:color w:val="000000" w:themeColor="text1"/>
          <w:sz w:val="20"/>
          <w:szCs w:val="20"/>
        </w:rPr>
        <w:t xml:space="preserve"> в.»</w:t>
      </w:r>
    </w:p>
    <w:p w:rsidR="009C0EB1" w:rsidRPr="00DA1C97" w:rsidRDefault="009C0EB1" w:rsidP="009C0EB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/>
          <w:color w:val="000000" w:themeColor="text1"/>
          <w:sz w:val="20"/>
          <w:szCs w:val="20"/>
        </w:rPr>
        <w:t>Толковый словарь русского языка (</w:t>
      </w:r>
      <w:proofErr w:type="spellStart"/>
      <w:r w:rsidRPr="00DA1C97">
        <w:rPr>
          <w:rFonts w:ascii="Times New Roman" w:hAnsi="Times New Roman"/>
          <w:color w:val="000000" w:themeColor="text1"/>
          <w:sz w:val="20"/>
          <w:szCs w:val="20"/>
        </w:rPr>
        <w:t>С.И.Ожегов</w:t>
      </w:r>
      <w:proofErr w:type="spellEnd"/>
      <w:r w:rsidRPr="00DA1C97">
        <w:rPr>
          <w:rFonts w:ascii="Times New Roman" w:hAnsi="Times New Roman"/>
          <w:color w:val="000000" w:themeColor="text1"/>
          <w:sz w:val="20"/>
          <w:szCs w:val="20"/>
        </w:rPr>
        <w:t xml:space="preserve">, </w:t>
      </w:r>
      <w:proofErr w:type="spellStart"/>
      <w:r w:rsidRPr="00DA1C97">
        <w:rPr>
          <w:rFonts w:ascii="Times New Roman" w:hAnsi="Times New Roman"/>
          <w:color w:val="000000" w:themeColor="text1"/>
          <w:sz w:val="20"/>
          <w:szCs w:val="20"/>
        </w:rPr>
        <w:t>Ю.Шведова</w:t>
      </w:r>
      <w:proofErr w:type="spellEnd"/>
      <w:r w:rsidRPr="00DA1C97">
        <w:rPr>
          <w:rFonts w:ascii="Times New Roman" w:hAnsi="Times New Roman"/>
          <w:color w:val="000000" w:themeColor="text1"/>
          <w:sz w:val="20"/>
          <w:szCs w:val="20"/>
        </w:rPr>
        <w:t>)</w:t>
      </w:r>
    </w:p>
    <w:p w:rsidR="00DA1C97" w:rsidRPr="001D26FF" w:rsidRDefault="009C0EB1" w:rsidP="009C0EB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/>
          <w:color w:val="000000" w:themeColor="text1"/>
          <w:sz w:val="20"/>
          <w:szCs w:val="20"/>
        </w:rPr>
        <w:t>Словарь литературоведческих терминов и другая справочно-энциклопедическая литература</w:t>
      </w:r>
    </w:p>
    <w:p w:rsidR="009C0EB1" w:rsidRDefault="009C0EB1" w:rsidP="009C0EB1">
      <w:pPr>
        <w:spacing w:after="0" w:line="240" w:lineRule="auto"/>
        <w:rPr>
          <w:rFonts w:ascii="Times New Roman" w:eastAsia="Times New Roman" w:hAnsi="Times New Roman"/>
          <w:lang w:val="tt-RU"/>
        </w:rPr>
      </w:pPr>
    </w:p>
    <w:p w:rsidR="009C0EB1" w:rsidRDefault="009C0EB1" w:rsidP="009C0EB1">
      <w:pPr>
        <w:spacing w:after="0" w:line="240" w:lineRule="auto"/>
        <w:rPr>
          <w:rFonts w:ascii="Times New Roman" w:eastAsia="Times New Roman" w:hAnsi="Times New Roman"/>
          <w:lang w:val="tt-RU"/>
        </w:rPr>
      </w:pPr>
    </w:p>
    <w:p w:rsidR="009C0EB1" w:rsidRPr="00DA1C97" w:rsidRDefault="009C0EB1" w:rsidP="009C0EB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DA1C97">
        <w:rPr>
          <w:rFonts w:ascii="Times New Roman" w:eastAsia="Times New Roman" w:hAnsi="Times New Roman"/>
          <w:b/>
          <w:sz w:val="20"/>
          <w:szCs w:val="20"/>
        </w:rPr>
        <w:t>КРИТЕРИИ УСТНОГО ОТВЕТА ПО ЛИТЕРАТУРЕ</w:t>
      </w:r>
    </w:p>
    <w:p w:rsidR="009C0EB1" w:rsidRPr="00DA1C97" w:rsidRDefault="009C0EB1" w:rsidP="009C0EB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9C0EB1" w:rsidRPr="00DA1C97" w:rsidRDefault="009C0EB1" w:rsidP="009C0EB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DA1C97">
        <w:rPr>
          <w:rFonts w:ascii="Times New Roman" w:eastAsia="Times New Roman" w:hAnsi="Times New Roman"/>
          <w:b/>
          <w:sz w:val="20"/>
          <w:szCs w:val="20"/>
        </w:rPr>
        <w:t>Отметка «5»</w:t>
      </w:r>
    </w:p>
    <w:p w:rsidR="009C0EB1" w:rsidRPr="00DA1C97" w:rsidRDefault="009C0EB1" w:rsidP="009C0EB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DA1C97">
        <w:rPr>
          <w:rFonts w:ascii="Times New Roman" w:eastAsia="Times New Roman" w:hAnsi="Times New Roman"/>
          <w:sz w:val="20"/>
          <w:szCs w:val="20"/>
        </w:rPr>
        <w:t>Оценивается ответ, обнаруживающий прочные знания и глубокое понимание текста изучаемого произведения, умение объяснить взаимосвязь событий, характер и поступки героев и роль художественных сре</w:t>
      </w:r>
      <w:proofErr w:type="gramStart"/>
      <w:r w:rsidRPr="00DA1C97">
        <w:rPr>
          <w:rFonts w:ascii="Times New Roman" w:eastAsia="Times New Roman" w:hAnsi="Times New Roman"/>
          <w:sz w:val="20"/>
          <w:szCs w:val="20"/>
        </w:rPr>
        <w:t>дств в р</w:t>
      </w:r>
      <w:proofErr w:type="gramEnd"/>
      <w:r w:rsidRPr="00DA1C97">
        <w:rPr>
          <w:rFonts w:ascii="Times New Roman" w:eastAsia="Times New Roman" w:hAnsi="Times New Roman"/>
          <w:sz w:val="20"/>
          <w:szCs w:val="20"/>
        </w:rPr>
        <w:t>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раскрывать связь произведения с эпохой; свободное владение монологической литературной речью.</w:t>
      </w: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:rsidR="009C0EB1" w:rsidRPr="00DA1C97" w:rsidRDefault="009C0EB1" w:rsidP="009C0EB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DA1C97">
        <w:rPr>
          <w:rFonts w:ascii="Times New Roman" w:eastAsia="Times New Roman" w:hAnsi="Times New Roman"/>
          <w:b/>
          <w:sz w:val="20"/>
          <w:szCs w:val="20"/>
        </w:rPr>
        <w:t>Отметка «4»</w:t>
      </w:r>
    </w:p>
    <w:p w:rsidR="009C0EB1" w:rsidRPr="00DA1C97" w:rsidRDefault="009C0EB1" w:rsidP="009C0EB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proofErr w:type="gramStart"/>
      <w:r w:rsidRPr="00DA1C97">
        <w:rPr>
          <w:rFonts w:ascii="Times New Roman" w:eastAsia="Times New Roman" w:hAnsi="Times New Roman"/>
          <w:sz w:val="20"/>
          <w:szCs w:val="20"/>
        </w:rPr>
        <w:t>Оценивается ответ, который показывает прочные знания и достаточно глубокое понимание текста изучаемого произведения; умение объяснить взаимосвязь событий, характеры и поступки героев и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 хорошее владение монологической литературной речью.</w:t>
      </w:r>
      <w:proofErr w:type="gramEnd"/>
      <w:r w:rsidRPr="00DA1C97">
        <w:rPr>
          <w:rFonts w:ascii="Times New Roman" w:eastAsia="Times New Roman" w:hAnsi="Times New Roman"/>
          <w:sz w:val="20"/>
          <w:szCs w:val="20"/>
        </w:rPr>
        <w:t xml:space="preserve"> Однако допускается одна – две неточности в ответе.</w:t>
      </w: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:rsidR="009C0EB1" w:rsidRPr="00DA1C97" w:rsidRDefault="009C0EB1" w:rsidP="009C0EB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DA1C97">
        <w:rPr>
          <w:rFonts w:ascii="Times New Roman" w:eastAsia="Times New Roman" w:hAnsi="Times New Roman"/>
          <w:b/>
          <w:sz w:val="20"/>
          <w:szCs w:val="20"/>
        </w:rPr>
        <w:t>Отметка «3»</w:t>
      </w:r>
    </w:p>
    <w:p w:rsidR="009C0EB1" w:rsidRPr="00DA1C97" w:rsidRDefault="009C0EB1" w:rsidP="009C0EB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proofErr w:type="gramStart"/>
      <w:r w:rsidRPr="00DA1C97">
        <w:rPr>
          <w:rFonts w:ascii="Times New Roman" w:eastAsia="Times New Roman" w:hAnsi="Times New Roman"/>
          <w:sz w:val="20"/>
          <w:szCs w:val="20"/>
        </w:rPr>
        <w:lastRenderedPageBreak/>
        <w:t>Оценивается ответ, свидетельствующий в основном о знании и понимании текста изучаемого произведения; умение объяснить взаимосвязь основных событий, характеры и поступки героев и роль важнейших художественных  средств в раскрытии идейно-художественного содержания произведения; знание основных вопросов теории, но недостаточном умении пользоваться этими знаниями при анализе произведений; ограниченных навыком разбора и недостаточном умении привлекать текст произведений для подтверждения своих выводов.</w:t>
      </w:r>
      <w:proofErr w:type="gramEnd"/>
      <w:r w:rsidRPr="00DA1C97">
        <w:rPr>
          <w:rFonts w:ascii="Times New Roman" w:eastAsia="Times New Roman" w:hAnsi="Times New Roman"/>
          <w:sz w:val="20"/>
          <w:szCs w:val="20"/>
        </w:rPr>
        <w:t xml:space="preserve">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несоответствии уровня чтения нормам, установленным для данного текста.</w:t>
      </w:r>
    </w:p>
    <w:p w:rsidR="009C0EB1" w:rsidRPr="00DA1C97" w:rsidRDefault="009C0EB1" w:rsidP="009C0EB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9C0EB1" w:rsidRPr="00DA1C97" w:rsidRDefault="009C0EB1" w:rsidP="009C0EB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9C0EB1" w:rsidRPr="00DA1C97" w:rsidRDefault="009C0EB1" w:rsidP="009C0EB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DA1C97">
        <w:rPr>
          <w:rFonts w:ascii="Times New Roman" w:eastAsia="Times New Roman" w:hAnsi="Times New Roman"/>
          <w:b/>
          <w:sz w:val="20"/>
          <w:szCs w:val="20"/>
        </w:rPr>
        <w:t>Отметка «2»</w:t>
      </w:r>
    </w:p>
    <w:p w:rsidR="009C0EB1" w:rsidRPr="00DA1C97" w:rsidRDefault="009C0EB1" w:rsidP="009C0EB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DA1C97">
        <w:rPr>
          <w:rFonts w:ascii="Times New Roman" w:eastAsia="Times New Roman" w:hAnsi="Times New Roman"/>
          <w:sz w:val="20"/>
          <w:szCs w:val="20"/>
        </w:rPr>
        <w:t>Оценивается ответ, обнаруживающий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</w:t>
      </w:r>
      <w:proofErr w:type="gramStart"/>
      <w:r w:rsidRPr="00DA1C97">
        <w:rPr>
          <w:rFonts w:ascii="Times New Roman" w:eastAsia="Times New Roman" w:hAnsi="Times New Roman"/>
          <w:sz w:val="20"/>
          <w:szCs w:val="20"/>
        </w:rPr>
        <w:t>дств в р</w:t>
      </w:r>
      <w:proofErr w:type="gramEnd"/>
      <w:r w:rsidRPr="00DA1C97">
        <w:rPr>
          <w:rFonts w:ascii="Times New Roman" w:eastAsia="Times New Roman" w:hAnsi="Times New Roman"/>
          <w:sz w:val="20"/>
          <w:szCs w:val="20"/>
        </w:rPr>
        <w:t>аскрытии идейно-эстетического содержания произведения; незнание элементарных теоретико-литературных понятий; слабое владение монологической литературной техникой чтения, бедность выразительность средств языка</w:t>
      </w:r>
    </w:p>
    <w:p w:rsidR="009C0EB1" w:rsidRPr="00DA1C97" w:rsidRDefault="009C0EB1" w:rsidP="009C0EB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C0EB1" w:rsidRPr="00DA1C97" w:rsidRDefault="009C0EB1" w:rsidP="009C0EB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/>
        </w:rPr>
      </w:pPr>
    </w:p>
    <w:p w:rsidR="00DA1C97" w:rsidRPr="00DA1C97" w:rsidRDefault="00DA1C97" w:rsidP="009C0EB1">
      <w:pPr>
        <w:rPr>
          <w:sz w:val="20"/>
          <w:szCs w:val="20"/>
        </w:rPr>
      </w:pPr>
    </w:p>
    <w:p w:rsidR="009C0EB1" w:rsidRPr="00DA1C97" w:rsidRDefault="009C0EB1" w:rsidP="00DA1C97">
      <w:pPr>
        <w:suppressAutoHyphens/>
        <w:spacing w:after="0"/>
        <w:ind w:left="567"/>
        <w:jc w:val="center"/>
        <w:rPr>
          <w:rFonts w:ascii="Times New Roman" w:hAnsi="Times New Roman" w:cs="Times New Roman"/>
          <w:b/>
          <w:color w:val="000000" w:themeColor="text1"/>
          <w:kern w:val="2"/>
          <w:sz w:val="20"/>
          <w:szCs w:val="20"/>
          <w:lang w:eastAsia="ar-SA"/>
        </w:rPr>
      </w:pPr>
      <w:r w:rsidRPr="00DA1C97">
        <w:rPr>
          <w:rFonts w:ascii="Times New Roman" w:hAnsi="Times New Roman" w:cs="Times New Roman"/>
          <w:b/>
          <w:color w:val="000000" w:themeColor="text1"/>
          <w:kern w:val="2"/>
          <w:sz w:val="20"/>
          <w:szCs w:val="20"/>
          <w:lang w:eastAsia="ar-SA"/>
        </w:rPr>
        <w:t>Содержание учебного предмета</w:t>
      </w:r>
    </w:p>
    <w:p w:rsidR="009C0EB1" w:rsidRPr="00DA1C97" w:rsidRDefault="00C67ED4" w:rsidP="00DA1C97">
      <w:pPr>
        <w:suppressAutoHyphens/>
        <w:spacing w:after="0"/>
        <w:ind w:left="567"/>
        <w:jc w:val="center"/>
        <w:rPr>
          <w:rFonts w:ascii="Times New Roman" w:hAnsi="Times New Roman" w:cs="Times New Roman"/>
          <w:b/>
          <w:color w:val="000000" w:themeColor="text1"/>
          <w:kern w:val="2"/>
          <w:sz w:val="20"/>
          <w:szCs w:val="20"/>
          <w:lang w:eastAsia="ar-SA"/>
        </w:rPr>
      </w:pPr>
      <w:r w:rsidRPr="00DA1C97">
        <w:rPr>
          <w:rFonts w:ascii="Times New Roman" w:hAnsi="Times New Roman" w:cs="Times New Roman"/>
          <w:b/>
          <w:color w:val="000000" w:themeColor="text1"/>
          <w:kern w:val="2"/>
          <w:sz w:val="20"/>
          <w:szCs w:val="20"/>
          <w:lang w:eastAsia="ar-SA"/>
        </w:rPr>
        <w:t>9</w:t>
      </w:r>
      <w:r w:rsidR="009C0EB1" w:rsidRPr="00DA1C97">
        <w:rPr>
          <w:rFonts w:ascii="Times New Roman" w:hAnsi="Times New Roman" w:cs="Times New Roman"/>
          <w:b/>
          <w:color w:val="000000" w:themeColor="text1"/>
          <w:kern w:val="2"/>
          <w:sz w:val="20"/>
          <w:szCs w:val="20"/>
          <w:lang w:eastAsia="ar-SA"/>
        </w:rPr>
        <w:t xml:space="preserve"> класс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Введение.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Литература и её роль в духовной жизни человека.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Шедевры родной литературы.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Формирование потребности  общения с искусством, возникновение  и развитие читательских потребностей.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Из древнерусской литературы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«Слово о полку Игореве». История открытия памятника, проблема авторства. Художественные  особенности произведения. Значения «Слова…» для русской литературы.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Теория литературы. Слово как жанр древнерусской литературы.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Из литературы 18 века.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Михаил Васильевич Ломоносов.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Жизнь и творчество. Ученый, поэт</w:t>
      </w:r>
      <w:proofErr w:type="gramStart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.</w:t>
      </w:r>
      <w:proofErr w:type="gramEnd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реформатор  русского  литературного языка  и стиха.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«Вечерне размышление о Божием величии…». Прославление Родины. Мира, науки и просвещения в произведениях Ломоносова.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Теория литературы. Ода как  жанр лирической поэзии.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Гаврил Романович Державин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Жизнь и творчества.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«Властителям  и судиям». Тема  несправедливости </w:t>
      </w:r>
      <w:proofErr w:type="gramStart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сильных</w:t>
      </w:r>
      <w:proofErr w:type="gramEnd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мира сего. «Высокий» слог и ораторские, декламационные интонации.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«Памятник». Традиции Горация.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Мысль о бессмертии поэта.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Поэтическое новаторство.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Александр Николаевич Радищев.</w:t>
      </w:r>
      <w:r w:rsid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Слово о поэте.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«Путешествие  из Петербурга в Москву».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Жанр путешествия и его  содержательное    наполнение.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Черты сентиментализма  в произведении.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Теория  литературы. Жанр путешествия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Николай Михайлович Карамзин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Повесть «Бедная  Лиза». Стихотворение «Осень». Сентиментализм.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Внимание писателя  к  внутреннему  миру  человека.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Новые  черты литературы.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Теория литературы. Сентиментализм. </w:t>
      </w:r>
    </w:p>
    <w:p w:rsidR="00163929" w:rsidRPr="00DA1C97" w:rsidRDefault="00DA1C97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Из  литературы  19  века.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Василий Андреевич Жуковский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«Море». Романтический обзор моря.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«Невыразимое». Границы </w:t>
      </w:r>
      <w:proofErr w:type="gramStart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выразимого</w:t>
      </w:r>
      <w:proofErr w:type="gramEnd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Возможности  поэтического  языка и трудности.  Отношение  романтика  к слову.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«Светлана». Жанр  баллады в творчестве  Жуковского.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Александр Сергеевич Грибоедов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«Горе от ума».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Обзор содержания. Картина  нравов, галерея живых  типов и острая  сатира. Афористический  язык. Особенности  композиции. Критика о комедии. Преодоление  канонов  классицизма в комедии.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Александр Сергеевич Пушкин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Стихотворения «К Ч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>аадаеву»,  «К  морю»,  «Пророк»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«Я вас  любил»  и т.д. </w:t>
      </w:r>
    </w:p>
    <w:p w:rsidR="00163929" w:rsidRPr="00DA1C97" w:rsidRDefault="00DA1C97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Одухотворенность</w:t>
      </w:r>
      <w:proofErr w:type="gram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163929"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proofErr w:type="gramEnd"/>
      <w:r w:rsidR="00163929"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чистота. Чувство любви. Дружба  и друзья в лирике Пушкина. Раздумья  о  смысле  жизни,  о поэзии. </w:t>
      </w:r>
    </w:p>
    <w:p w:rsidR="00163929" w:rsidRPr="00DA1C97" w:rsidRDefault="00AB6081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163929"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«Евгений Онегин». Обзор  содержания. Роман  в  стихах. Творческая история. Основная  сюжетная линия  и лирические отступления.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="00163929"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Онегинская</w:t>
      </w:r>
      <w:proofErr w:type="spellEnd"/>
      <w:r w:rsidR="00163929"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строфа. Критика  о романе.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«Моцарт  и Сальери».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Проблема  гения  и злодея. Два мировосприятия, олицетворенные  в двух персонажах  пьесы.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Теория литературы. Роман в стихах. Трагедия как жанр драмы.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Михаил Юрьевич Лермонтов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«Герой  нашего времени». Психологический  роман</w:t>
      </w:r>
      <w:proofErr w:type="gramStart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., </w:t>
      </w:r>
      <w:proofErr w:type="gramEnd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роман о незаурядной личности.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Особенности композиции. Поэзия  Лермонтова   и роман в критике.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Основные мотивы лирики. Пафос вольности</w:t>
      </w:r>
      <w:proofErr w:type="gramStart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., </w:t>
      </w:r>
      <w:proofErr w:type="gramEnd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чувство  одиноч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ества.  </w:t>
      </w:r>
      <w:proofErr w:type="gramStart"/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>«Смерть поэта», «Парус»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«И скучно и грустно», «Дума», «Пророк», «Нет, не тебя так пылко я люблю», «Молитва» и т.д. </w:t>
      </w:r>
      <w:proofErr w:type="gramEnd"/>
    </w:p>
    <w:p w:rsidR="00163929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Теория литературы. Понятие о романтизме. Психологизм художественной литературы. </w:t>
      </w:r>
    </w:p>
    <w:p w:rsidR="00DA1C97" w:rsidRDefault="00DA1C97" w:rsidP="00AB608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Поэты пушкинской поры. </w:t>
      </w:r>
    </w:p>
    <w:p w:rsidR="00DA1C97" w:rsidRDefault="00DA1C97" w:rsidP="00AB608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К.Н. Батюшков.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К.Н. Батюшков как представитель «легкой поэзии», «поэт радости» (А.С. Пушкин). Стихотворение Батюшкова «Мой гений»</w:t>
      </w:r>
    </w:p>
    <w:p w:rsidR="00DA1C97" w:rsidRPr="00DA1C97" w:rsidRDefault="00DA1C97" w:rsidP="00AB608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А.В. Кольцов.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Г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оре и радость простого человека в поэзии Кольцова. Стихотворения «Не шуми ты, рожь…», «Разлука», «Лес»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Николай Васильевич Гоголь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«Мертвые души»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история создания</w:t>
      </w:r>
      <w:proofErr w:type="gramStart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.</w:t>
      </w:r>
      <w:proofErr w:type="gramEnd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Смысл названия поэмы. Мертвые и живые  души. Поэма о  величии России. Поэма  в  оценках Белинского.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Теория литературы. Понятие  о герое  и антигерое. Понятие о литературном  </w:t>
      </w:r>
      <w:proofErr w:type="spellStart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типе</w:t>
      </w:r>
      <w:proofErr w:type="gramStart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.П</w:t>
      </w:r>
      <w:proofErr w:type="gramEnd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онятие</w:t>
      </w:r>
      <w:proofErr w:type="spellEnd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 </w:t>
      </w:r>
      <w:proofErr w:type="spellStart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о</w:t>
      </w:r>
      <w:proofErr w:type="spellEnd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комическом:  сатире, юморе, иронии, сарказме.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Александр  Николаевич Островский.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«Бедность не порок». Патриархальный  мир в пьесе и угроза её  распада. Любовь  в  патриархальном  мире.   Особенности  сюжета. </w:t>
      </w:r>
    </w:p>
    <w:p w:rsidR="00163929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Теория литературы. Комедия  как жанр  драматургии. </w:t>
      </w:r>
    </w:p>
    <w:p w:rsidR="00DF2E93" w:rsidRPr="00DA1C97" w:rsidRDefault="00DF2E93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«Снегурочка». Нравственная проблематика пьесы.  Фольклорные традиции. Речь как средство характеристики героев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Федор Михайлович Достоевский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«Белые  ночи». Тип  «петербургского  мечтателя»- жадного к жизни и одновременно  нежного, доброго, несчастного, склонного к  несбыточным фантазиям.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Теория литературы</w:t>
      </w:r>
      <w:proofErr w:type="gramStart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.</w:t>
      </w:r>
      <w:proofErr w:type="gramEnd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Повесть.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Лев Николаевич  Толстой.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«Юность».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Формирование  личности  юного героя повести, его  стремление к  нравственному   обновлению</w:t>
      </w:r>
      <w:proofErr w:type="gramStart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.</w:t>
      </w:r>
      <w:proofErr w:type="gramEnd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Духовный  конфликт  героя  с окружающим.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Автобиографическая  трилогия Толстого.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 xml:space="preserve">Антон Павлович Чехов.  </w:t>
      </w:r>
    </w:p>
    <w:p w:rsidR="00163929" w:rsidRPr="00DA1C97" w:rsidRDefault="00DA1C97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«Тоска»</w:t>
      </w:r>
      <w:r w:rsidR="00163929"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, «Смерть чиновника».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163929"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Истинные  и ложные  ценности героев рассказа. Эволюция «маленького человека» в русской  литературе 19 века. Тема одиночества  в большом городе.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Из поэзии 19 века.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Беседа о Некрасове Н.М., Тютчеве Ф.И., Фете А.А. и </w:t>
      </w:r>
      <w:proofErr w:type="spellStart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д.р</w:t>
      </w:r>
      <w:proofErr w:type="spellEnd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поэтах.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Теория литературы. Развитие представлений о видах  лирических произведениях.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Из  русской литературы 20 века.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Богатство и разнообразие  жанров и направлений  русской литературы 20 века.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Из  русской прозы 20 века. 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Разнообразие видов и жанров прозаических произведений 20 века 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Иван Алексеевич  Бунин. </w:t>
      </w:r>
    </w:p>
    <w:p w:rsidR="00163929" w:rsidRPr="00DA1C97" w:rsidRDefault="00F00446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Рассказ  «Темные аллеи», «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Руся</w:t>
      </w:r>
      <w:proofErr w:type="spellEnd"/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». </w:t>
      </w:r>
      <w:r w:rsidR="00163929"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Печальная история любви. Лиризм повествования.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Михаил Афанасьевич Булгаков.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Повесть «Собачье сердце».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Смысл названия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Прием гротеска в повести. </w:t>
      </w:r>
    </w:p>
    <w:p w:rsidR="00163929" w:rsidRPr="00DA1C97" w:rsidRDefault="00DA1C97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Теория литературы. </w:t>
      </w:r>
      <w:r w:rsidR="00163929"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Художественная условность, фантастика, сатира.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Михаил Александрович Шолохов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Рассказ «Судьба человека».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Реализм в художественной литературе.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Александр Исаевич Солженицын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Рассказ «Матренин  двор». Образ праведницы. Трагизм судьбы героини. Жизненная основа притчи. </w:t>
      </w:r>
    </w:p>
    <w:p w:rsidR="00163929" w:rsidRPr="00DA1C97" w:rsidRDefault="00DA1C97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Теория литературы. </w:t>
      </w:r>
      <w:r w:rsidR="00163929"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Притча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Из  русской литературы 20 века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Александр Александрович Блок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>. «О,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весна без конц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>а и без края», «Ветер принес из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далека».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Сергей Александрович Есенин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. Тема любви в лирике поэта, народно-песенная основа  произведений поэта.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Тема Росс</w:t>
      </w:r>
      <w:proofErr w:type="gramStart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и-</w:t>
      </w:r>
      <w:proofErr w:type="gramEnd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главная в есенинской лирике.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Владимир Владимирович </w:t>
      </w: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Маяковский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«Послушайте», «А вы могли бы» и др. стихи.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Марина Ивановна </w:t>
      </w: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Цветаева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Стихотворения о поэзии и любви. Особенности поэтики Цветаевой.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Николай Алексеевич Заболоцкий. Стихотворения о человеке и природе.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Анна Андреевна Ахматова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Стихотворения из книг «Четки», «Белая стая»,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Борис Леонидович Пастернак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Философия лирики поэта. «Перемена», «Во всем мне хочется дойти», «Быть знаменитым некрасиво».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Александр </w:t>
      </w:r>
      <w:proofErr w:type="spellStart"/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Трифонович</w:t>
      </w:r>
      <w:proofErr w:type="spellEnd"/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Твардовский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«Урожай», «Я убит </w:t>
      </w:r>
      <w:proofErr w:type="gramStart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подо</w:t>
      </w:r>
      <w:proofErr w:type="gramEnd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Ржевом». Стихотворения о Родине, о природе.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Теория литературы. </w:t>
      </w:r>
      <w:proofErr w:type="spellStart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Силлаботоническая</w:t>
      </w:r>
      <w:proofErr w:type="spellEnd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система и тоническая система стихосложения, виды рифм, способы рифмовки. </w:t>
      </w:r>
    </w:p>
    <w:p w:rsidR="00163929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Песни и романсы на стихи поэтов 20 века </w:t>
      </w:r>
    </w:p>
    <w:p w:rsidR="00125D9E" w:rsidRDefault="00125D9E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25D9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Из современной литературы.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125D9E" w:rsidRDefault="00125D9E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В.М. Шукшин. Нравственная проблематика современной литературы, особенности сюжетов, языка и героев. Рассказы Шукшина «Чудик», «Микроскоп»</w:t>
      </w:r>
    </w:p>
    <w:p w:rsidR="00125D9E" w:rsidRPr="00125D9E" w:rsidRDefault="00125D9E" w:rsidP="00AB608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125D9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Из литературы народов России</w:t>
      </w:r>
    </w:p>
    <w:p w:rsidR="00125D9E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М.</w:t>
      </w:r>
      <w:r w:rsid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proofErr w:type="spellStart"/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Джалиль</w:t>
      </w:r>
      <w:proofErr w:type="spellEnd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176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Лирика </w:t>
      </w:r>
    </w:p>
    <w:p w:rsidR="00163929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Г.Тукай</w:t>
      </w:r>
      <w:proofErr w:type="spellEnd"/>
      <w:r w:rsidR="00176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Лирика  </w:t>
      </w:r>
    </w:p>
    <w:p w:rsidR="00125D9E" w:rsidRPr="00125D9E" w:rsidRDefault="00125D9E" w:rsidP="00AB608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125D9E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Из зарубежной литературы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Гораци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й. 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«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Я воздвиг памятник» 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Данте </w:t>
      </w:r>
      <w:proofErr w:type="spellStart"/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Алигъери</w:t>
      </w:r>
      <w:proofErr w:type="spellEnd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«Божественная комедия» (фрагменты) </w:t>
      </w:r>
    </w:p>
    <w:p w:rsidR="00AB6081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Ульям Шекспир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>.  «Гамлет» (сцены)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AB6081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Иоган</w:t>
      </w:r>
      <w:proofErr w:type="spellEnd"/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Гете</w:t>
      </w:r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«Фауст»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(фрагменты)</w:t>
      </w:r>
    </w:p>
    <w:p w:rsidR="00163929" w:rsidRPr="00DA1C97" w:rsidRDefault="00163929" w:rsidP="00AB6081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Ж.Г.Байрон</w:t>
      </w:r>
      <w:proofErr w:type="spellEnd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«Паломничество </w:t>
      </w:r>
      <w:proofErr w:type="spellStart"/>
      <w:proofErr w:type="gramStart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Чайльд</w:t>
      </w:r>
      <w:proofErr w:type="spellEnd"/>
      <w:r w:rsidR="00DA1C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Гарольда</w:t>
      </w:r>
      <w:proofErr w:type="gramEnd"/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»</w:t>
      </w:r>
    </w:p>
    <w:p w:rsidR="00DF2E93" w:rsidRPr="00DF2E93" w:rsidRDefault="00DF2E93" w:rsidP="00AB16B4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F2E93" w:rsidRPr="00DF2E93" w:rsidRDefault="00DF2E93" w:rsidP="00DF2E93">
      <w:pPr>
        <w:tabs>
          <w:tab w:val="left" w:pos="8715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Так как пьеса А. Островского «Снегурочка», повесть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М.Булгакова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«Собачье сердце», повесть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  <w:t>Ф. Достоевского «Белые ночи» сложны для восприятия учащихся 8 класса, их изучение перенесено в 9 класс. Повесть «Князь Серебряный» А. Толстого изучается на уроке внеклассного чтения в 7 классе.</w:t>
      </w:r>
    </w:p>
    <w:p w:rsidR="00DF2E93" w:rsidRDefault="00DF2E93" w:rsidP="00AB608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296D33" w:rsidRDefault="00163929" w:rsidP="00AB608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Тематическое планирование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3466"/>
        <w:gridCol w:w="1134"/>
      </w:tblGrid>
      <w:tr w:rsidR="00296D33" w:rsidRPr="00DA1C97" w:rsidTr="00296D33">
        <w:trPr>
          <w:trHeight w:val="70"/>
        </w:trPr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Раздел. Тема урока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часов</w:t>
            </w:r>
          </w:p>
        </w:tc>
      </w:tr>
      <w:tr w:rsidR="00296D33" w:rsidRPr="00DA1C97" w:rsidTr="00296D33">
        <w:trPr>
          <w:trHeight w:val="70"/>
        </w:trPr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Введение (1 час)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6D33" w:rsidRPr="00DA1C97" w:rsidTr="00296D33">
        <w:trPr>
          <w:trHeight w:val="204"/>
        </w:trPr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Литература как искусство слова 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Литература Древней Руси. «Слово о полку Игореве»</w:t>
            </w:r>
            <w:r w:rsidRPr="00DA1C9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величайший памятник древнерусской литературы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Художественные особенности «Слова</w:t>
            </w:r>
            <w:proofErr w:type="gram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,..»</w:t>
            </w:r>
            <w:proofErr w:type="gramEnd"/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Классицизм в русском и мировом искусстве. Общая характеристика литературы 18 века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М.В.Ломоносов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 ч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6D33" w:rsidRPr="00DA1C97" w:rsidTr="00296D33">
        <w:trPr>
          <w:trHeight w:val="373"/>
        </w:trPr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М.В.Ломоносов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«Живое единство наук и художеств». Слово о поэте и ученом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М.В.Ломоносов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«Ода на день восшествия на престол</w:t>
            </w:r>
            <w:proofErr w:type="gram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..»</w:t>
            </w:r>
            <w:proofErr w:type="gramEnd"/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Г.Р.Державин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-2 ч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Г.Р.Державин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поэт и гражданин. Особенности классицизма в поэзии Державина 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Тема поэта и поэзии в творчестве </w:t>
            </w: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Г.Р.Державина</w:t>
            </w:r>
            <w:proofErr w:type="spellEnd"/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А.Н. Радищев -2 ч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А.Н.Радищев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«Путешествие из Петербурга в Москву» 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Жанр путешествия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Карамзин Н.М.  - 2ч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«Он имел душу, он имел сердце!» </w:t>
            </w: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Н.М.Карамзин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Понятие о сентиментализме. Повесть «Бедная Лиза»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«Призрак счастья» в повести Н.М. Карамзина «Бедная Лиза». Главные герои повести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</w:t>
            </w:r>
            <w:proofErr w:type="gram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Р.Подготовка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дом. сочинению «Литература 18 века в восприятии современного читателя»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Золотой век русской литературы. Общая характеристика литературы 19 века.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В.А.Жуковский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- 2 ч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«Его стихов пленительная сладость» (А.С. Пушкин). </w:t>
            </w: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В.А.Жуковский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Жизнь и творчество.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В.А.Жуковский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Баллада «Светлана». Особенности жанра. (Нравственный мир героини баллады)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rPr>
          <w:trHeight w:val="236"/>
        </w:trPr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А.С.Грибоедов-7ч 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А.С.Грибоедов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Личность, судьба драматурга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18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«К вам Александр </w:t>
            </w: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Андреич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Чацкий». Анализ 1 действия комедии А.Н. Грибоедова «Горе от ума»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rPr>
          <w:trHeight w:val="259"/>
        </w:trPr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«Век нынешний и век минувший». Анализ 2 действия комедии</w:t>
            </w:r>
          </w:p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rPr>
          <w:trHeight w:val="70"/>
        </w:trPr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«Можно ль против всех!» Анализ 3 действия</w:t>
            </w:r>
          </w:p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«Не образумлюсь, виноват…» Анализ 4 действия</w:t>
            </w:r>
          </w:p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rPr>
          <w:trHeight w:val="431"/>
        </w:trPr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РР</w:t>
            </w: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И.А.Гончаров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Мильон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терзаний». Работа с критической литературой</w:t>
            </w:r>
          </w:p>
          <w:p w:rsidR="00296D33" w:rsidRPr="00DA1C97" w:rsidRDefault="00296D33" w:rsidP="00DF584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Р.Р.  Подготовка к домашнему сочинению </w:t>
            </w: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комедии А.Н. Грибоедова «Горе от ума»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А.С.Пушкин-12ч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А.С.Пушкин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«Вся жизнь – один чудесный миг» 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Лирика петербургского периода. «Пока свободою горим…» Развитие темы свободы в лирике А.С. Пушкина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«Я вас любил…» Интимная лирика </w:t>
            </w: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А.С.Пушкина</w:t>
            </w:r>
            <w:proofErr w:type="spellEnd"/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«Я памятник себе воздвиг нерукотворный». Тема  поэта и поэзии в лирике </w:t>
            </w: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А.С.Пушкина</w:t>
            </w:r>
            <w:proofErr w:type="spellEnd"/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rPr>
          <w:trHeight w:val="509"/>
        </w:trPr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«Я жить хочу, чтоб мыслить и страдать». Философская лирика А.С. Пушкина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</w:tbl>
    <w:p w:rsidR="00296D33" w:rsidRPr="00DA1C97" w:rsidRDefault="00296D33" w:rsidP="00296D33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2 четверть 21 час</w:t>
      </w:r>
    </w:p>
    <w:tbl>
      <w:tblPr>
        <w:tblpPr w:leftFromText="180" w:rightFromText="180" w:vertAnchor="text" w:horzAnchor="margin" w:tblpY="162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3466"/>
        <w:gridCol w:w="1134"/>
      </w:tblGrid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«Собранье пестрых глав». Творческая история романа </w:t>
            </w: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А.С.Пушкина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«Евгений Онегин».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Онегин и Ленский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Татьяна - нравственный идеал Пушкина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Анализ двух писем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Автор как идейно-композиционный и лирический центр романа. «Евгений Онегин» как энциклопедия русской жизни».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РР</w:t>
            </w: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Подготовка к сочинению по роману А.С. Пушкина «Евгений Онегин»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А.С.Пушкин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«Моцарт и Сальери»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М.Ю.Лермонтов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-11 ч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6D33" w:rsidRPr="00DA1C97" w:rsidTr="00296D33">
        <w:tc>
          <w:tcPr>
            <w:tcW w:w="5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«Он хочет жить ценою муки…» М.Ю. Лермонтов. Жизнь и творчество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3466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Образ поэта-пророка в лирике </w:t>
            </w: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М.Ю.Лермонтова</w:t>
            </w:r>
            <w:proofErr w:type="spellEnd"/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Адресаты любовной лирики </w:t>
            </w: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М.Ю.Лермонтова</w:t>
            </w:r>
            <w:proofErr w:type="spellEnd"/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Тема России в лирике </w:t>
            </w: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М.Ю.Лермонтова</w:t>
            </w:r>
            <w:proofErr w:type="spellEnd"/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Роман «Герой нашего времени»- первый психологический роман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Печорин как представитель «портрета» поколения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42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Дневник Печорина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Печорин в системе мужских образов  романа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Печорин в системе женских образов романа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Р.Р. Роман в оценке </w:t>
            </w: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В.Г.Белинского</w:t>
            </w:r>
            <w:proofErr w:type="spellEnd"/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46  </w:t>
            </w:r>
          </w:p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Р.Р. Подготовка к домашнему сочинению по роману М.Ю. Лермонтова «Герой нашего времени»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Н.В.Гоголь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страницы жизни и творчества. Первый начальный замысел и идея Гоголя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50-51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«Неотразимо страшные идеалы огрубления»: Манилов и Коробочка, Собакевич и Ноздрев, Плюшкин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Образ города в поэме «Мертвые души»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Чичиков как новый герой эпохи и как антигерой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«Мертвые души» - поэма о величии России. Подготовка к сочинению.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Сочинение по поэме «Мертвые души»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А.Н.Островский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-4</w:t>
            </w: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А.Н. Островский. Слово о писателе. Пьеса «Бедность не порок»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Любовь в патриархальном мире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296D33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58-59</w:t>
            </w:r>
          </w:p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 Островский. Пьеса «Снегурочка»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Ф.М</w:t>
            </w:r>
            <w:proofErr w:type="gram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.</w:t>
            </w:r>
            <w:proofErr w:type="gram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Достоевский -3 ч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Ф.М. Достоевский. Слово о писателе.  «Белые ночи». Тип петербургского мечтателя, черты его внутреннего мира.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Героиня повести  «Белые ночи».</w:t>
            </w:r>
          </w:p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Р.Р.Развитие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понятия о повести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Л.Н.Толстой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 ч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Л.Н.Толстой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Слово о писателе. Повесть «Юность»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А.П.Чехов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-2 ч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А.П.Чехов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Рассказ «Смерть чиновника»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А.П.Чехов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Рассказ «Тоска»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РР Подготовка к сочинению </w:t>
            </w: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– ответу на проблемный вопрос «В чём особенность </w:t>
            </w:r>
            <w:proofErr w:type="gram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изображения внутреннего мира героев русской литературы второй половины</w:t>
            </w:r>
            <w:proofErr w:type="gram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Х</w:t>
            </w: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Х века?  </w:t>
            </w:r>
            <w:proofErr w:type="gram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(На примере одного-двух произведений</w:t>
            </w:r>
            <w:proofErr w:type="gramEnd"/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Русская литература 20 века: многообразие жанров и направлений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И.А.Бунин-2 ч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6D33" w:rsidRPr="00DA1C97" w:rsidTr="00296D33">
        <w:trPr>
          <w:trHeight w:val="220"/>
        </w:trPr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И.А.Бунин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Слово о писателе «Темные аллеи». «Поэзия» и «проза» русской усадьбы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Мастерство </w:t>
            </w: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И.А.Бунина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рассказе «Темные аллеи»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М.А.Булгаков-2 ч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М.А.Булгаков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 Слово о писателе. «Собачье сердце» как социально-философская сатира на современное общество. Система образов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71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Поэтика повести «Собачье сердце»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М.А.Шолохов-2 ч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М.А.Шолохов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 Слово о писателе. «Судьба человека».</w:t>
            </w:r>
          </w:p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Образ главного героя. Судьба человека и судьба Родины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Роль пейзажа в рассказе «Судьба человека»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А.И.Солженицын-2ч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А.И.Солженицын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  Слово о писателе.</w:t>
            </w:r>
          </w:p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Матрёнин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двор». Картины послевоенной деревни. Образ рассказчика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Образ праведницы в рассказе «Матренин двор»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Сочинение  по произведениям второй половины 19 и 20 века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rPr>
          <w:trHeight w:val="832"/>
        </w:trPr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Русская поэзия Серебряного века- 9 ч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Русская поэзия Серебряного века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А.А.Блок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Слово о поэте. Образы и ритмы поэта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Трагедия лирического героя в «страшном мире».</w:t>
            </w:r>
          </w:p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Своеобразие лирической интонации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С.А.Есенин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 Народно-песенная основа лирики поэта. Тема Родины.</w:t>
            </w:r>
          </w:p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Тема жизни, любви, природы в стихах Есенина</w:t>
            </w:r>
          </w:p>
        </w:tc>
        <w:tc>
          <w:tcPr>
            <w:tcW w:w="1134" w:type="dxa"/>
          </w:tcPr>
          <w:p w:rsidR="00296D33" w:rsidRPr="00DA1C97" w:rsidRDefault="00296D33" w:rsidP="00DF5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</w:tbl>
    <w:p w:rsidR="00296D33" w:rsidRPr="00DA1C97" w:rsidRDefault="00296D33" w:rsidP="00296D33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1C97">
        <w:rPr>
          <w:rFonts w:ascii="Times New Roman" w:hAnsi="Times New Roman" w:cs="Times New Roman"/>
          <w:color w:val="000000" w:themeColor="text1"/>
          <w:sz w:val="20"/>
          <w:szCs w:val="20"/>
        </w:rPr>
        <w:t>4 четверть-24 часа</w:t>
      </w:r>
    </w:p>
    <w:tbl>
      <w:tblPr>
        <w:tblpPr w:leftFromText="180" w:rightFromText="180" w:vertAnchor="text" w:horzAnchor="margin" w:tblpY="162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3466"/>
        <w:gridCol w:w="1134"/>
      </w:tblGrid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В.В.Маяковский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Слово о поэте «Послушайте!»</w:t>
            </w:r>
          </w:p>
        </w:tc>
        <w:tc>
          <w:tcPr>
            <w:tcW w:w="1134" w:type="dxa"/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Новаторство поэзии Маяковского</w:t>
            </w:r>
          </w:p>
        </w:tc>
        <w:tc>
          <w:tcPr>
            <w:tcW w:w="1134" w:type="dxa"/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М.И.Цветаева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Стихи о поэзии, о жизни, о смерти</w:t>
            </w:r>
          </w:p>
        </w:tc>
        <w:tc>
          <w:tcPr>
            <w:tcW w:w="1134" w:type="dxa"/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Образ Родины в стихах </w:t>
            </w: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М.И.Цветаевой</w:t>
            </w:r>
            <w:proofErr w:type="spellEnd"/>
          </w:p>
        </w:tc>
        <w:tc>
          <w:tcPr>
            <w:tcW w:w="1134" w:type="dxa"/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Н.А.Заболоцкий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Тема гармонии с природой, любви и смерти</w:t>
            </w:r>
          </w:p>
        </w:tc>
        <w:tc>
          <w:tcPr>
            <w:tcW w:w="1134" w:type="dxa"/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А.А.Ахматова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Любовная лирика</w:t>
            </w:r>
          </w:p>
        </w:tc>
        <w:tc>
          <w:tcPr>
            <w:tcW w:w="1134" w:type="dxa"/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Б.Л.Пастернак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 Философская глубина лирики поэта. Вечность и современность</w:t>
            </w:r>
          </w:p>
        </w:tc>
        <w:tc>
          <w:tcPr>
            <w:tcW w:w="1134" w:type="dxa"/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А.Т.Твардовский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Стихи о Родине</w:t>
            </w:r>
          </w:p>
        </w:tc>
        <w:tc>
          <w:tcPr>
            <w:tcW w:w="1134" w:type="dxa"/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А.Т.Твардовский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«Я убит </w:t>
            </w:r>
            <w:proofErr w:type="gram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подо</w:t>
            </w:r>
            <w:proofErr w:type="gram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Ржевом»</w:t>
            </w:r>
          </w:p>
        </w:tc>
        <w:tc>
          <w:tcPr>
            <w:tcW w:w="1134" w:type="dxa"/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rPr>
          <w:trHeight w:val="237"/>
        </w:trPr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Песни и романсы на стихи русских поэтов 19-20 века</w:t>
            </w:r>
          </w:p>
        </w:tc>
        <w:tc>
          <w:tcPr>
            <w:tcW w:w="1134" w:type="dxa"/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Сочинение на литературную тему</w:t>
            </w:r>
          </w:p>
        </w:tc>
        <w:tc>
          <w:tcPr>
            <w:tcW w:w="1134" w:type="dxa"/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 современной литературы. В.Ч. «Чудики» В.М. Шукшина</w:t>
            </w:r>
          </w:p>
        </w:tc>
        <w:tc>
          <w:tcPr>
            <w:tcW w:w="1134" w:type="dxa"/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rPr>
          <w:trHeight w:val="517"/>
        </w:trPr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296D3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Античная лирика. Катулл. Чувства и разум в любовной лирике поэта.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Гораций. Поэтическое творчество и поэтические заслуги. «Я воздвиг памятник…»</w:t>
            </w:r>
          </w:p>
        </w:tc>
        <w:tc>
          <w:tcPr>
            <w:tcW w:w="1134" w:type="dxa"/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296D3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Данте Алигьери. «Божественная комедия» (обзор, фрагменты).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Множественность смыслов и её философский характер</w:t>
            </w:r>
          </w:p>
        </w:tc>
        <w:tc>
          <w:tcPr>
            <w:tcW w:w="1134" w:type="dxa"/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В.Шекспир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«Гамлет» </w:t>
            </w:r>
          </w:p>
        </w:tc>
        <w:tc>
          <w:tcPr>
            <w:tcW w:w="1134" w:type="dxa"/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Трагизм любви  Гамлета и Офелии</w:t>
            </w:r>
          </w:p>
        </w:tc>
        <w:tc>
          <w:tcPr>
            <w:tcW w:w="1134" w:type="dxa"/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DA1C97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И.В.Гете</w:t>
            </w:r>
            <w:proofErr w:type="spellEnd"/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«Фауст» (фрагменты)</w:t>
            </w:r>
          </w:p>
        </w:tc>
        <w:tc>
          <w:tcPr>
            <w:tcW w:w="1134" w:type="dxa"/>
          </w:tcPr>
          <w:p w:rsidR="00296D33" w:rsidRPr="00DA1C97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1C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6D33" w:rsidRPr="00AB6081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AB6081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101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AB6081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60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Идейный смысл трагедии</w:t>
            </w:r>
          </w:p>
        </w:tc>
        <w:tc>
          <w:tcPr>
            <w:tcW w:w="1134" w:type="dxa"/>
          </w:tcPr>
          <w:p w:rsidR="00296D33" w:rsidRPr="00AB6081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60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:rsidR="00296D33" w:rsidRPr="00AB6081" w:rsidTr="00296D33">
        <w:tc>
          <w:tcPr>
            <w:tcW w:w="534" w:type="dxa"/>
            <w:tcBorders>
              <w:right w:val="single" w:sz="4" w:space="0" w:color="auto"/>
            </w:tcBorders>
          </w:tcPr>
          <w:p w:rsidR="00296D33" w:rsidRPr="00AB6081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102</w:t>
            </w: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296D33" w:rsidRPr="00AB6081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B60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Ж.Г.Байрон</w:t>
            </w:r>
            <w:proofErr w:type="spellEnd"/>
            <w:r w:rsidRPr="00AB60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«Паломничество </w:t>
            </w:r>
            <w:proofErr w:type="spellStart"/>
            <w:proofErr w:type="gramStart"/>
            <w:r w:rsidRPr="00AB60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Чайльд</w:t>
            </w:r>
            <w:proofErr w:type="spellEnd"/>
            <w:r w:rsidRPr="00AB60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Гарольда</w:t>
            </w:r>
            <w:proofErr w:type="gramEnd"/>
            <w:r w:rsidRPr="00AB60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»</w:t>
            </w:r>
          </w:p>
        </w:tc>
        <w:tc>
          <w:tcPr>
            <w:tcW w:w="1134" w:type="dxa"/>
          </w:tcPr>
          <w:p w:rsidR="00296D33" w:rsidRPr="00AB6081" w:rsidRDefault="00296D33" w:rsidP="00296D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60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DA1C97" w:rsidRDefault="00DA1C97" w:rsidP="00163929">
      <w:pPr>
        <w:spacing w:after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bookmarkStart w:id="0" w:name="_GoBack"/>
      <w:bookmarkEnd w:id="0"/>
    </w:p>
    <w:p w:rsidR="00DA1C97" w:rsidRDefault="00DA1C97" w:rsidP="00163929">
      <w:pPr>
        <w:spacing w:after="0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sectPr w:rsidR="00DA1C97" w:rsidSect="00D126FF">
      <w:footerReference w:type="default" r:id="rId9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9E1" w:rsidRDefault="007F19E1" w:rsidP="002F55C1">
      <w:pPr>
        <w:spacing w:after="0" w:line="240" w:lineRule="auto"/>
      </w:pPr>
      <w:r>
        <w:separator/>
      </w:r>
    </w:p>
  </w:endnote>
  <w:endnote w:type="continuationSeparator" w:id="0">
    <w:p w:rsidR="007F19E1" w:rsidRDefault="007F19E1" w:rsidP="002F5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2766"/>
      <w:docPartObj>
        <w:docPartGallery w:val="Page Numbers (Bottom of Page)"/>
        <w:docPartUnique/>
      </w:docPartObj>
    </w:sdtPr>
    <w:sdtEndPr/>
    <w:sdtContent>
      <w:p w:rsidR="00DF584F" w:rsidRDefault="00DF584F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26F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F584F" w:rsidRDefault="00DF584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9E1" w:rsidRDefault="007F19E1" w:rsidP="002F55C1">
      <w:pPr>
        <w:spacing w:after="0" w:line="240" w:lineRule="auto"/>
      </w:pPr>
      <w:r>
        <w:separator/>
      </w:r>
    </w:p>
  </w:footnote>
  <w:footnote w:type="continuationSeparator" w:id="0">
    <w:p w:rsidR="007F19E1" w:rsidRDefault="007F19E1" w:rsidP="002F5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/>
      </w:rPr>
    </w:lvl>
  </w:abstractNum>
  <w:abstractNum w:abstractNumId="1">
    <w:nsid w:val="02AA5DE1"/>
    <w:multiLevelType w:val="multilevel"/>
    <w:tmpl w:val="AC166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9171E5"/>
    <w:multiLevelType w:val="multilevel"/>
    <w:tmpl w:val="4260C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8C79E6"/>
    <w:multiLevelType w:val="multilevel"/>
    <w:tmpl w:val="94E69E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9A2844"/>
    <w:multiLevelType w:val="multilevel"/>
    <w:tmpl w:val="F2C29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623504"/>
    <w:multiLevelType w:val="hybridMultilevel"/>
    <w:tmpl w:val="B87E2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1D46C4"/>
    <w:multiLevelType w:val="hybridMultilevel"/>
    <w:tmpl w:val="84702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EE398A"/>
    <w:multiLevelType w:val="hybridMultilevel"/>
    <w:tmpl w:val="585C31F6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>
      <w:start w:val="1"/>
      <w:numFmt w:val="lowerRoman"/>
      <w:lvlText w:val="%3."/>
      <w:lvlJc w:val="right"/>
      <w:pPr>
        <w:ind w:left="2310" w:hanging="180"/>
      </w:pPr>
    </w:lvl>
    <w:lvl w:ilvl="3" w:tplc="0419000F">
      <w:start w:val="1"/>
      <w:numFmt w:val="decimal"/>
      <w:lvlText w:val="%4."/>
      <w:lvlJc w:val="left"/>
      <w:pPr>
        <w:ind w:left="3030" w:hanging="360"/>
      </w:pPr>
    </w:lvl>
    <w:lvl w:ilvl="4" w:tplc="04190019">
      <w:start w:val="1"/>
      <w:numFmt w:val="lowerLetter"/>
      <w:lvlText w:val="%5."/>
      <w:lvlJc w:val="left"/>
      <w:pPr>
        <w:ind w:left="3750" w:hanging="360"/>
      </w:pPr>
    </w:lvl>
    <w:lvl w:ilvl="5" w:tplc="0419001B">
      <w:start w:val="1"/>
      <w:numFmt w:val="lowerRoman"/>
      <w:lvlText w:val="%6."/>
      <w:lvlJc w:val="right"/>
      <w:pPr>
        <w:ind w:left="4470" w:hanging="180"/>
      </w:pPr>
    </w:lvl>
    <w:lvl w:ilvl="6" w:tplc="0419000F">
      <w:start w:val="1"/>
      <w:numFmt w:val="decimal"/>
      <w:lvlText w:val="%7."/>
      <w:lvlJc w:val="left"/>
      <w:pPr>
        <w:ind w:left="5190" w:hanging="360"/>
      </w:pPr>
    </w:lvl>
    <w:lvl w:ilvl="7" w:tplc="04190019">
      <w:start w:val="1"/>
      <w:numFmt w:val="lowerLetter"/>
      <w:lvlText w:val="%8."/>
      <w:lvlJc w:val="left"/>
      <w:pPr>
        <w:ind w:left="5910" w:hanging="360"/>
      </w:pPr>
    </w:lvl>
    <w:lvl w:ilvl="8" w:tplc="0419001B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42905617"/>
    <w:multiLevelType w:val="multilevel"/>
    <w:tmpl w:val="FEF83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FF42F5"/>
    <w:multiLevelType w:val="multilevel"/>
    <w:tmpl w:val="0172B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272918"/>
    <w:multiLevelType w:val="multilevel"/>
    <w:tmpl w:val="ACDA9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1B3A41"/>
    <w:multiLevelType w:val="multilevel"/>
    <w:tmpl w:val="16DC3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65454D"/>
    <w:multiLevelType w:val="multilevel"/>
    <w:tmpl w:val="ACDA9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4E5EF4"/>
    <w:multiLevelType w:val="multilevel"/>
    <w:tmpl w:val="E6E6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8AB450A"/>
    <w:multiLevelType w:val="multilevel"/>
    <w:tmpl w:val="C3EE0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230961"/>
    <w:multiLevelType w:val="multilevel"/>
    <w:tmpl w:val="EC481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141F26"/>
    <w:multiLevelType w:val="multilevel"/>
    <w:tmpl w:val="54C2F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4"/>
  </w:num>
  <w:num w:numId="11">
    <w:abstractNumId w:val="12"/>
  </w:num>
  <w:num w:numId="12">
    <w:abstractNumId w:val="16"/>
  </w:num>
  <w:num w:numId="13">
    <w:abstractNumId w:val="1"/>
  </w:num>
  <w:num w:numId="14">
    <w:abstractNumId w:val="14"/>
  </w:num>
  <w:num w:numId="15">
    <w:abstractNumId w:val="13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0EB1"/>
    <w:rsid w:val="00025578"/>
    <w:rsid w:val="00046891"/>
    <w:rsid w:val="00125D9E"/>
    <w:rsid w:val="00127BF3"/>
    <w:rsid w:val="00163929"/>
    <w:rsid w:val="00176FD3"/>
    <w:rsid w:val="00195A95"/>
    <w:rsid w:val="001A4C5D"/>
    <w:rsid w:val="001D26FF"/>
    <w:rsid w:val="00266BBB"/>
    <w:rsid w:val="00296D33"/>
    <w:rsid w:val="002F55C1"/>
    <w:rsid w:val="00415F51"/>
    <w:rsid w:val="00416C7C"/>
    <w:rsid w:val="004A1174"/>
    <w:rsid w:val="005E032A"/>
    <w:rsid w:val="00614D85"/>
    <w:rsid w:val="00620D9B"/>
    <w:rsid w:val="006229E4"/>
    <w:rsid w:val="006357ED"/>
    <w:rsid w:val="006B1576"/>
    <w:rsid w:val="006E7C42"/>
    <w:rsid w:val="007254B2"/>
    <w:rsid w:val="007D5274"/>
    <w:rsid w:val="007D77AD"/>
    <w:rsid w:val="007F19E1"/>
    <w:rsid w:val="008279D5"/>
    <w:rsid w:val="008304FD"/>
    <w:rsid w:val="00835B74"/>
    <w:rsid w:val="00843A46"/>
    <w:rsid w:val="00875F18"/>
    <w:rsid w:val="008C25B9"/>
    <w:rsid w:val="009B0C12"/>
    <w:rsid w:val="009B341D"/>
    <w:rsid w:val="009B7254"/>
    <w:rsid w:val="009C0EB1"/>
    <w:rsid w:val="009E7D84"/>
    <w:rsid w:val="00AB16B4"/>
    <w:rsid w:val="00AB470A"/>
    <w:rsid w:val="00AB6081"/>
    <w:rsid w:val="00B03453"/>
    <w:rsid w:val="00B624DF"/>
    <w:rsid w:val="00C321C3"/>
    <w:rsid w:val="00C410E8"/>
    <w:rsid w:val="00C56E7D"/>
    <w:rsid w:val="00C67ED4"/>
    <w:rsid w:val="00C713F6"/>
    <w:rsid w:val="00CA5DF6"/>
    <w:rsid w:val="00CE60AF"/>
    <w:rsid w:val="00CE7AE5"/>
    <w:rsid w:val="00D126FF"/>
    <w:rsid w:val="00D57129"/>
    <w:rsid w:val="00DA1C97"/>
    <w:rsid w:val="00DF268C"/>
    <w:rsid w:val="00DF2E93"/>
    <w:rsid w:val="00DF584F"/>
    <w:rsid w:val="00E64578"/>
    <w:rsid w:val="00E80AD9"/>
    <w:rsid w:val="00E96D76"/>
    <w:rsid w:val="00EC0EDC"/>
    <w:rsid w:val="00F00446"/>
    <w:rsid w:val="00F44003"/>
    <w:rsid w:val="00F56AFA"/>
    <w:rsid w:val="00F90BA4"/>
    <w:rsid w:val="00FA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EB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6392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163929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16392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163929"/>
    <w:rPr>
      <w:rFonts w:ascii="Calibri" w:eastAsia="Calibri" w:hAnsi="Calibri" w:cs="Times New Roman"/>
      <w:lang w:eastAsia="en-US"/>
    </w:rPr>
  </w:style>
  <w:style w:type="character" w:customStyle="1" w:styleId="submenu-table">
    <w:name w:val="submenu-table"/>
    <w:basedOn w:val="a0"/>
    <w:rsid w:val="00163929"/>
  </w:style>
  <w:style w:type="character" w:customStyle="1" w:styleId="butback">
    <w:name w:val="butback"/>
    <w:basedOn w:val="a0"/>
    <w:rsid w:val="00163929"/>
  </w:style>
  <w:style w:type="paragraph" w:customStyle="1" w:styleId="c7">
    <w:name w:val="c7"/>
    <w:basedOn w:val="a"/>
    <w:rsid w:val="00163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63929"/>
  </w:style>
  <w:style w:type="character" w:customStyle="1" w:styleId="c1">
    <w:name w:val="c1"/>
    <w:basedOn w:val="a0"/>
    <w:rsid w:val="00163929"/>
  </w:style>
  <w:style w:type="paragraph" w:customStyle="1" w:styleId="c12">
    <w:name w:val="c12"/>
    <w:basedOn w:val="a"/>
    <w:rsid w:val="00163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rsid w:val="00163929"/>
  </w:style>
  <w:style w:type="character" w:styleId="a8">
    <w:name w:val="Hyperlink"/>
    <w:uiPriority w:val="99"/>
    <w:semiHidden/>
    <w:unhideWhenUsed/>
    <w:rsid w:val="00163929"/>
    <w:rPr>
      <w:color w:val="0000FF"/>
      <w:u w:val="single"/>
    </w:rPr>
  </w:style>
  <w:style w:type="paragraph" w:customStyle="1" w:styleId="1">
    <w:name w:val="Знак1"/>
    <w:basedOn w:val="a"/>
    <w:rsid w:val="00127B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3AC75-9C56-4AA0-91AC-E816A7B43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11</Pages>
  <Words>3473</Words>
  <Characters>19798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222</dc:creator>
  <cp:keywords/>
  <dc:description/>
  <cp:lastModifiedBy>User</cp:lastModifiedBy>
  <cp:revision>35</cp:revision>
  <cp:lastPrinted>2016-09-15T15:41:00Z</cp:lastPrinted>
  <dcterms:created xsi:type="dcterms:W3CDTF">2014-08-24T11:06:00Z</dcterms:created>
  <dcterms:modified xsi:type="dcterms:W3CDTF">2017-02-14T10:39:00Z</dcterms:modified>
</cp:coreProperties>
</file>